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76" w:rsidRPr="00733E76" w:rsidRDefault="00403D8A" w:rsidP="00733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33E76"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567438" cy="560717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2" cy="56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E76"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312471" cy="135255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94" cy="135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E76" w:rsidRPr="00733E76"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924623" cy="756459"/>
            <wp:effectExtent l="0" t="0" r="8890" b="5715"/>
            <wp:docPr id="5" name="Immagine 5" descr="C:\Users\User\Desktop\LOGO F.A.S.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F.A.S.I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71" cy="75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76" w:rsidRPr="00733E76" w:rsidRDefault="00733E76" w:rsidP="00733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33E76" w:rsidRPr="00733E76" w:rsidRDefault="00733E76" w:rsidP="00403D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733E76">
        <w:rPr>
          <w:rFonts w:ascii="Arial" w:hAnsi="Arial" w:cs="Arial"/>
          <w:b/>
          <w:bCs/>
          <w:color w:val="000000"/>
          <w:sz w:val="36"/>
          <w:szCs w:val="36"/>
        </w:rPr>
        <w:t>GREMIO</w:t>
      </w:r>
    </w:p>
    <w:p w:rsidR="00733E76" w:rsidRPr="00733E76" w:rsidRDefault="00C11A19" w:rsidP="0073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252" w:lineRule="auto"/>
        <w:jc w:val="center"/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</w:pPr>
      <w:r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>Domenica</w:t>
      </w:r>
      <w:r w:rsidR="00733E76"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>10 marzo</w:t>
      </w:r>
      <w:r w:rsidR="00733E76" w:rsidRPr="00733E76">
        <w:rPr>
          <w:rFonts w:ascii="Arial" w:eastAsia="MS Mincho" w:hAnsi="Arial" w:cs="Arial"/>
          <w:b/>
          <w:sz w:val="24"/>
          <w:szCs w:val="24"/>
          <w:highlight w:val="yellow"/>
          <w:lang w:eastAsia="it-IT"/>
        </w:rPr>
        <w:t xml:space="preserve"> 2019  </w:t>
      </w:r>
    </w:p>
    <w:p w:rsidR="00733E76" w:rsidRPr="00793033" w:rsidRDefault="00793033" w:rsidP="00793033">
      <w:pPr>
        <w:ind w:left="720"/>
        <w:contextualSpacing/>
        <w:jc w:val="center"/>
        <w:rPr>
          <w:rStyle w:val="textexposedshow"/>
          <w:rFonts w:ascii="Arial" w:hAnsi="Arial" w:cs="Arial"/>
          <w:sz w:val="24"/>
          <w:szCs w:val="24"/>
          <w:shd w:val="clear" w:color="auto" w:fill="FFFFFF"/>
        </w:rPr>
      </w:pPr>
      <w:r w:rsidRPr="00793033">
        <w:rPr>
          <w:rFonts w:ascii="Arial" w:hAnsi="Arial" w:cs="Arial"/>
          <w:sz w:val="24"/>
          <w:szCs w:val="24"/>
        </w:rPr>
        <w:t xml:space="preserve">-   </w:t>
      </w:r>
      <w:r w:rsidRPr="00793033">
        <w:rPr>
          <w:rFonts w:ascii="Arial" w:hAnsi="Arial" w:cs="Arial"/>
          <w:b/>
          <w:sz w:val="24"/>
          <w:szCs w:val="24"/>
        </w:rPr>
        <w:t>in sala Roma</w:t>
      </w:r>
      <w:r w:rsidRPr="00793033">
        <w:rPr>
          <w:rFonts w:ascii="Arial" w:hAnsi="Arial" w:cs="Arial"/>
          <w:sz w:val="24"/>
          <w:szCs w:val="24"/>
        </w:rPr>
        <w:t xml:space="preserve">, </w:t>
      </w:r>
      <w:r w:rsidRPr="00793033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 xml:space="preserve">dalle 16 alle 17,15, </w:t>
      </w:r>
      <w:r w:rsidRPr="00793033">
        <w:rPr>
          <w:rStyle w:val="textexposedshow"/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Assemblea dei soci </w:t>
      </w:r>
      <w:r w:rsidRPr="00793033"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>per l’approvazione del Bilancio 2018 e del preventivo 2019</w:t>
      </w:r>
      <w:bookmarkStart w:id="0" w:name="_GoBack"/>
      <w:bookmarkEnd w:id="0"/>
      <w:r>
        <w:rPr>
          <w:rStyle w:val="textexposedshow"/>
          <w:rFonts w:ascii="Arial" w:hAnsi="Arial" w:cs="Arial"/>
          <w:sz w:val="24"/>
          <w:szCs w:val="24"/>
          <w:shd w:val="clear" w:color="auto" w:fill="FFFFFF"/>
        </w:rPr>
        <w:t>.</w:t>
      </w:r>
    </w:p>
    <w:p w:rsidR="00733E76" w:rsidRPr="00793033" w:rsidRDefault="00733E76" w:rsidP="00793033">
      <w:pPr>
        <w:pStyle w:val="Paragrafoelenco"/>
        <w:numPr>
          <w:ilvl w:val="0"/>
          <w:numId w:val="1"/>
        </w:numPr>
        <w:jc w:val="center"/>
        <w:rPr>
          <w:rFonts w:ascii="Arial" w:hAnsi="Arial" w:cs="Arial"/>
          <w:b/>
          <w:color w:val="1D2129"/>
          <w:shd w:val="clear" w:color="auto" w:fill="FFFFFF"/>
        </w:rPr>
      </w:pPr>
      <w:r w:rsidRPr="00793033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in sala Italia, ore 17,30 </w:t>
      </w:r>
      <w:r w:rsidRPr="00793033">
        <w:rPr>
          <w:rFonts w:ascii="Arial" w:hAnsi="Arial" w:cs="Arial"/>
          <w:b/>
          <w:color w:val="000000"/>
          <w:sz w:val="24"/>
          <w:szCs w:val="24"/>
        </w:rPr>
        <w:t>(ingresso gratuito</w:t>
      </w:r>
      <w:r w:rsidRPr="00793033">
        <w:rPr>
          <w:rFonts w:ascii="Arial" w:hAnsi="Arial" w:cs="Arial"/>
          <w:b/>
          <w:color w:val="000000"/>
        </w:rPr>
        <w:t>)</w:t>
      </w:r>
    </w:p>
    <w:p w:rsidR="00733E76" w:rsidRPr="00733E76" w:rsidRDefault="00733E76" w:rsidP="00733E76">
      <w:pPr>
        <w:ind w:left="705"/>
        <w:jc w:val="center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1D2129"/>
          <w:sz w:val="36"/>
          <w:szCs w:val="36"/>
          <w:shd w:val="clear" w:color="auto" w:fill="FFFFFF"/>
        </w:rPr>
        <w:t>Contro la violenza sulle Donne</w:t>
      </w:r>
    </w:p>
    <w:p w:rsidR="00733E76" w:rsidRPr="00733E76" w:rsidRDefault="00403D8A" w:rsidP="00733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712422" cy="2325014"/>
            <wp:effectExtent l="0" t="0" r="2540" b="0"/>
            <wp:docPr id="13" name="Immagine 13" descr="C:\Users\User\Desktop\Gremio 2019\Contro la violenza sulle Donne 10-3-2019\Via P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Gremio 2019\Contro la violenza sulle Donne 10-3-2019\Via Po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99" cy="234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831058" cy="2266273"/>
            <wp:effectExtent l="0" t="0" r="0" b="1270"/>
            <wp:docPr id="14" name="Immagine 14" descr="C:\Users\User\Desktop\Gremio 2019\Contro la violenza sulle Donne 10-3-2019\Sussarellu M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Gremio 2019\Contro la violenza sulle Donne 10-3-2019\Sussarellu M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84" cy="227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E76" w:rsidRDefault="00733E76" w:rsidP="00733E76">
      <w:pPr>
        <w:spacing w:before="100" w:beforeAutospacing="1" w:after="100" w:afterAutospacing="1" w:line="240" w:lineRule="auto"/>
        <w:jc w:val="center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con</w:t>
      </w:r>
      <w:r>
        <w:rPr>
          <w:rStyle w:val="textexposedshow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 Alessandra Peralta       </w:t>
      </w:r>
      <w:r>
        <w:rPr>
          <w:rFonts w:ascii="Arial" w:hAnsi="Arial" w:cs="Arial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2283905" cy="1695797"/>
            <wp:effectExtent l="0" t="0" r="2540" b="0"/>
            <wp:docPr id="11" name="Immagine 11" descr="Peralt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alta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80" cy="169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proiezione dello speciale Rai Scuola, da lei realizzato </w:t>
      </w:r>
      <w:r w:rsidR="00A95D7A">
        <w:rPr>
          <w:rStyle w:val="textexposedshow"/>
          <w:rFonts w:ascii="Arial" w:hAnsi="Arial" w:cs="Arial"/>
          <w:b/>
          <w:bCs/>
          <w:i/>
          <w:iCs/>
          <w:color w:val="1D2129"/>
          <w:sz w:val="24"/>
          <w:szCs w:val="24"/>
          <w:shd w:val="clear" w:color="auto" w:fill="FFFFFF"/>
        </w:rPr>
        <w:t>Il mio nome è Donna</w:t>
      </w:r>
      <w:r>
        <w:rPr>
          <w:rStyle w:val="textexposedshow"/>
          <w:rFonts w:ascii="Arial" w:hAnsi="Arial" w:cs="Arial"/>
          <w:b/>
          <w:bCs/>
          <w:i/>
          <w:iCs/>
          <w:color w:val="1D2129"/>
          <w:sz w:val="24"/>
          <w:szCs w:val="24"/>
          <w:shd w:val="clear" w:color="auto" w:fill="FFFFFF"/>
        </w:rPr>
        <w:t xml:space="preserve">; 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con </w:t>
      </w:r>
      <w:r w:rsidR="00C4249E">
        <w:rPr>
          <w:rStyle w:val="textexposedshow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Paolo Co</w:t>
      </w:r>
      <w:r>
        <w:rPr>
          <w:rStyle w:val="textexposedshow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chi, Paolo Loria e Francesco Bruno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per </w:t>
      </w:r>
      <w:r w:rsidR="00A95D7A">
        <w:rPr>
          <w:rStyle w:val="textexposedshow"/>
          <w:rFonts w:ascii="Arial" w:hAnsi="Arial" w:cs="Arial"/>
          <w:b/>
          <w:bCs/>
          <w:i/>
          <w:iCs/>
          <w:color w:val="1D2129"/>
          <w:sz w:val="24"/>
          <w:szCs w:val="24"/>
          <w:shd w:val="clear" w:color="auto" w:fill="FFFFFF"/>
        </w:rPr>
        <w:t>Via Poma oltre la Cassazione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(l’omicidio di Simonetta Cesaroni), </w:t>
      </w:r>
      <w:r>
        <w:rPr>
          <w:rStyle w:val="textexposedshow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Margherita Sussarellu</w:t>
      </w:r>
      <w:r w:rsidR="00A95D7A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al 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pianoforte</w:t>
      </w:r>
      <w:r>
        <w:rPr>
          <w:rStyle w:val="textexposedshow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, Laura Bianco</w:t>
      </w:r>
      <w:r w:rsidR="00A95D7A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al 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violino,  </w:t>
      </w:r>
      <w:r w:rsidR="00C4249E">
        <w:rPr>
          <w:rStyle w:val="textexposedshow"/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Francesco Vignanelli</w:t>
      </w:r>
      <w:r w:rsidR="00A95D7A" w:rsidRPr="00A95D7A">
        <w:rPr>
          <w:rStyle w:val="textexposedshow"/>
          <w:rFonts w:ascii="Arial" w:hAnsi="Arial" w:cs="Arial"/>
          <w:bCs/>
          <w:color w:val="1D2129"/>
          <w:sz w:val="24"/>
          <w:szCs w:val="24"/>
          <w:shd w:val="clear" w:color="auto" w:fill="FFFFFF"/>
        </w:rPr>
        <w:t>al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violoncello,  per il concerto</w:t>
      </w:r>
      <w:r w:rsidR="00403D8A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:</w:t>
      </w:r>
      <w:r w:rsidR="00A95D7A">
        <w:rPr>
          <w:rStyle w:val="textexposedshow"/>
          <w:rFonts w:ascii="Arial" w:hAnsi="Arial" w:cs="Arial"/>
          <w:b/>
          <w:bCs/>
          <w:i/>
          <w:iCs/>
          <w:color w:val="1D2129"/>
          <w:sz w:val="24"/>
          <w:szCs w:val="24"/>
          <w:shd w:val="clear" w:color="auto" w:fill="FFFFFF"/>
        </w:rPr>
        <w:t>La Musica delle Donne.</w:t>
      </w:r>
      <w:r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 </w:t>
      </w:r>
    </w:p>
    <w:p w:rsidR="00733E76" w:rsidRPr="00733E76" w:rsidRDefault="00733E76" w:rsidP="00733E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eastAsia="it-IT"/>
        </w:rPr>
      </w:pPr>
      <w:r w:rsidRPr="00733E76">
        <w:rPr>
          <w:rFonts w:ascii="Arial" w:hAnsi="Arial" w:cs="Arial"/>
          <w:color w:val="000000"/>
        </w:rPr>
        <w:t>Introduce Antonio Maria Masia</w:t>
      </w:r>
    </w:p>
    <w:p w:rsidR="00157CBF" w:rsidRDefault="00A95D7A" w:rsidP="00A95D7A">
      <w:pPr>
        <w:spacing w:before="100" w:beforeAutospacing="1" w:after="100" w:afterAutospacing="1" w:line="240" w:lineRule="auto"/>
        <w:jc w:val="center"/>
      </w:pPr>
      <w:r>
        <w:rPr>
          <w:rFonts w:ascii="Arial" w:hAnsi="Arial" w:cs="Arial"/>
          <w:color w:val="000000"/>
        </w:rPr>
        <w:t xml:space="preserve">A conclusione buffet “in sardo”, </w:t>
      </w:r>
      <w:hyperlink r:id="rId13" w:history="1">
        <w:r w:rsidRPr="003607ED">
          <w:rPr>
            <w:rStyle w:val="Collegamentoipertestuale"/>
            <w:rFonts w:ascii="Arial" w:hAnsi="Arial" w:cs="Arial"/>
          </w:rPr>
          <w:t>www.ilgremiodeisardi.org</w:t>
        </w:r>
      </w:hyperlink>
    </w:p>
    <w:sectPr w:rsidR="00157CBF" w:rsidSect="00763C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46C" w:rsidRDefault="0096746C">
      <w:pPr>
        <w:spacing w:after="0" w:line="240" w:lineRule="auto"/>
      </w:pPr>
      <w:r>
        <w:separator/>
      </w:r>
    </w:p>
  </w:endnote>
  <w:endnote w:type="continuationSeparator" w:id="1">
    <w:p w:rsidR="0096746C" w:rsidRDefault="0096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85" w:rsidRDefault="009674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85" w:rsidRDefault="0096746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85" w:rsidRDefault="009674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46C" w:rsidRDefault="0096746C">
      <w:pPr>
        <w:spacing w:after="0" w:line="240" w:lineRule="auto"/>
      </w:pPr>
      <w:r>
        <w:separator/>
      </w:r>
    </w:p>
  </w:footnote>
  <w:footnote w:type="continuationSeparator" w:id="1">
    <w:p w:rsidR="0096746C" w:rsidRDefault="0096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85" w:rsidRDefault="009674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85" w:rsidRDefault="0096746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85" w:rsidRDefault="009674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0E31"/>
    <w:multiLevelType w:val="hybridMultilevel"/>
    <w:tmpl w:val="8F52B534"/>
    <w:lvl w:ilvl="0" w:tplc="E45C2D20">
      <w:numFmt w:val="bullet"/>
      <w:lvlText w:val="-"/>
      <w:lvlJc w:val="left"/>
      <w:pPr>
        <w:ind w:left="118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76"/>
    <w:rsid w:val="00157CBF"/>
    <w:rsid w:val="003B5160"/>
    <w:rsid w:val="00403D8A"/>
    <w:rsid w:val="0044345F"/>
    <w:rsid w:val="00733E76"/>
    <w:rsid w:val="00763C50"/>
    <w:rsid w:val="00793033"/>
    <w:rsid w:val="0096746C"/>
    <w:rsid w:val="00A95D7A"/>
    <w:rsid w:val="00C11A19"/>
    <w:rsid w:val="00C4249E"/>
    <w:rsid w:val="00D534CA"/>
    <w:rsid w:val="00FB2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C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3E76"/>
    <w:pPr>
      <w:tabs>
        <w:tab w:val="center" w:pos="4819"/>
        <w:tab w:val="right" w:pos="9638"/>
      </w:tabs>
      <w:spacing w:after="0" w:line="240" w:lineRule="auto"/>
    </w:pPr>
    <w:rPr>
      <w:rFonts w:ascii="Calibri" w:eastAsia="MS Mincho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E76"/>
    <w:rPr>
      <w:rFonts w:ascii="Calibri" w:eastAsia="MS Mincho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3E76"/>
    <w:pPr>
      <w:tabs>
        <w:tab w:val="center" w:pos="4819"/>
        <w:tab w:val="right" w:pos="9638"/>
      </w:tabs>
      <w:spacing w:after="0" w:line="240" w:lineRule="auto"/>
    </w:pPr>
    <w:rPr>
      <w:rFonts w:ascii="Calibri" w:eastAsia="MS Mincho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E76"/>
    <w:rPr>
      <w:rFonts w:ascii="Calibri" w:eastAsia="MS Mincho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E76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Carpredefinitoparagrafo"/>
    <w:rsid w:val="00733E76"/>
  </w:style>
  <w:style w:type="character" w:styleId="Collegamentoipertestuale">
    <w:name w:val="Hyperlink"/>
    <w:basedOn w:val="Carpredefinitoparagrafo"/>
    <w:uiPriority w:val="99"/>
    <w:unhideWhenUsed/>
    <w:rsid w:val="00A95D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3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3E76"/>
    <w:pPr>
      <w:tabs>
        <w:tab w:val="center" w:pos="4819"/>
        <w:tab w:val="right" w:pos="9638"/>
      </w:tabs>
      <w:spacing w:after="0" w:line="240" w:lineRule="auto"/>
    </w:pPr>
    <w:rPr>
      <w:rFonts w:ascii="Calibri" w:eastAsia="MS Mincho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E76"/>
    <w:rPr>
      <w:rFonts w:ascii="Calibri" w:eastAsia="MS Mincho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3E76"/>
    <w:pPr>
      <w:tabs>
        <w:tab w:val="center" w:pos="4819"/>
        <w:tab w:val="right" w:pos="9638"/>
      </w:tabs>
      <w:spacing w:after="0" w:line="240" w:lineRule="auto"/>
    </w:pPr>
    <w:rPr>
      <w:rFonts w:ascii="Calibri" w:eastAsia="MS Mincho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E76"/>
    <w:rPr>
      <w:rFonts w:ascii="Calibri" w:eastAsia="MS Mincho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E76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Carpredefinitoparagrafo"/>
    <w:rsid w:val="00733E76"/>
  </w:style>
  <w:style w:type="character" w:styleId="Collegamentoipertestuale">
    <w:name w:val="Hyperlink"/>
    <w:basedOn w:val="Carpredefinitoparagrafo"/>
    <w:uiPriority w:val="99"/>
    <w:unhideWhenUsed/>
    <w:rsid w:val="00A95D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3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lgremiodeisardi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 Gremio</cp:lastModifiedBy>
  <cp:revision>2</cp:revision>
  <dcterms:created xsi:type="dcterms:W3CDTF">2019-02-19T17:03:00Z</dcterms:created>
  <dcterms:modified xsi:type="dcterms:W3CDTF">2019-02-19T17:03:00Z</dcterms:modified>
</cp:coreProperties>
</file>